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ED0BD9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18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日（周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五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="002918FE" w:rsidRPr="001844A8">
        <w:rPr>
          <w:rFonts w:ascii="仿宋_GB2312" w:eastAsia="仿宋_GB2312" w:cs="仿宋_GB2312" w:hint="eastAsia"/>
          <w:kern w:val="0"/>
          <w:sz w:val="36"/>
          <w:szCs w:val="36"/>
        </w:rPr>
        <w:t>上午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0、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="002918FE"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2918FE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ED0BD9" w:rsidRPr="00ED0BD9">
        <w:rPr>
          <w:rFonts w:ascii="仿宋_GB2312" w:eastAsia="仿宋_GB2312" w:cs="TimesNewRomanPSMT" w:hint="eastAsia"/>
          <w:kern w:val="0"/>
          <w:sz w:val="36"/>
          <w:szCs w:val="36"/>
        </w:rPr>
        <w:t>椒江区人民法院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副院长王建华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在前所街道办事处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:rsidR="001844A8" w:rsidRPr="001844A8" w:rsidRDefault="002918FE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>
        <w:rPr>
          <w:rFonts w:ascii="仿宋_GB2312" w:eastAsia="仿宋_GB2312" w:cs="仿宋_GB2312" w:hint="eastAsia"/>
          <w:kern w:val="0"/>
          <w:sz w:val="36"/>
          <w:szCs w:val="36"/>
        </w:rPr>
        <w:t>特此公示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DE5A99" w:rsidRPr="001844A8" w:rsidRDefault="00DE5A99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1844A8">
      <w:pPr>
        <w:autoSpaceDE w:val="0"/>
        <w:autoSpaceDN w:val="0"/>
        <w:adjustRightInd w:val="0"/>
        <w:ind w:firstLineChars="900" w:firstLine="324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1844A8">
      <w:pPr>
        <w:autoSpaceDE w:val="0"/>
        <w:autoSpaceDN w:val="0"/>
        <w:adjustRightInd w:val="0"/>
        <w:ind w:firstLineChars="1000" w:firstLine="360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DE5A99">
        <w:rPr>
          <w:rFonts w:ascii="仿宋_GB2312" w:eastAsia="仿宋_GB2312" w:cs="TimesNewRomanPSMT" w:hint="eastAsia"/>
          <w:kern w:val="0"/>
          <w:sz w:val="36"/>
          <w:szCs w:val="36"/>
        </w:rPr>
        <w:t>16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0CC" w:rsidRDefault="008E30CC" w:rsidP="002F7DE8">
      <w:r>
        <w:separator/>
      </w:r>
    </w:p>
  </w:endnote>
  <w:endnote w:type="continuationSeparator" w:id="1">
    <w:p w:rsidR="008E30CC" w:rsidRDefault="008E30CC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0CC" w:rsidRDefault="008E30CC" w:rsidP="002F7DE8">
      <w:r>
        <w:separator/>
      </w:r>
    </w:p>
  </w:footnote>
  <w:footnote w:type="continuationSeparator" w:id="1">
    <w:p w:rsidR="008E30CC" w:rsidRDefault="008E30CC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B24DB"/>
    <w:rsid w:val="000C6B99"/>
    <w:rsid w:val="000D5449"/>
    <w:rsid w:val="0010511D"/>
    <w:rsid w:val="00174F36"/>
    <w:rsid w:val="001756AC"/>
    <w:rsid w:val="0017639C"/>
    <w:rsid w:val="00183A0E"/>
    <w:rsid w:val="001844A8"/>
    <w:rsid w:val="00193C2B"/>
    <w:rsid w:val="00197B60"/>
    <w:rsid w:val="001A4D21"/>
    <w:rsid w:val="001B1BCA"/>
    <w:rsid w:val="001D7248"/>
    <w:rsid w:val="001E148C"/>
    <w:rsid w:val="001E653A"/>
    <w:rsid w:val="00220B4E"/>
    <w:rsid w:val="002549DC"/>
    <w:rsid w:val="002918FE"/>
    <w:rsid w:val="002B61F0"/>
    <w:rsid w:val="002F7DE8"/>
    <w:rsid w:val="003144E7"/>
    <w:rsid w:val="00321C09"/>
    <w:rsid w:val="00327114"/>
    <w:rsid w:val="00373FD2"/>
    <w:rsid w:val="00382C94"/>
    <w:rsid w:val="0039729B"/>
    <w:rsid w:val="003B3151"/>
    <w:rsid w:val="003C548D"/>
    <w:rsid w:val="003C7FF7"/>
    <w:rsid w:val="003F0A8A"/>
    <w:rsid w:val="003F7ABF"/>
    <w:rsid w:val="00413BF2"/>
    <w:rsid w:val="00434D22"/>
    <w:rsid w:val="00440F4D"/>
    <w:rsid w:val="00447342"/>
    <w:rsid w:val="00447704"/>
    <w:rsid w:val="00476F74"/>
    <w:rsid w:val="004A56FF"/>
    <w:rsid w:val="004B4CDB"/>
    <w:rsid w:val="004B7FF9"/>
    <w:rsid w:val="00522400"/>
    <w:rsid w:val="00523B15"/>
    <w:rsid w:val="00585330"/>
    <w:rsid w:val="005A7F77"/>
    <w:rsid w:val="005C30FC"/>
    <w:rsid w:val="005D3DB7"/>
    <w:rsid w:val="00626D70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D719E"/>
    <w:rsid w:val="006F4202"/>
    <w:rsid w:val="00704CF5"/>
    <w:rsid w:val="00722846"/>
    <w:rsid w:val="00737385"/>
    <w:rsid w:val="007424F8"/>
    <w:rsid w:val="007453F6"/>
    <w:rsid w:val="00762554"/>
    <w:rsid w:val="00786771"/>
    <w:rsid w:val="007A1939"/>
    <w:rsid w:val="007C56A8"/>
    <w:rsid w:val="007D1057"/>
    <w:rsid w:val="007E6C51"/>
    <w:rsid w:val="007F6FDB"/>
    <w:rsid w:val="00816E92"/>
    <w:rsid w:val="008239BE"/>
    <w:rsid w:val="008B128D"/>
    <w:rsid w:val="008E30CC"/>
    <w:rsid w:val="008E6686"/>
    <w:rsid w:val="00923CC5"/>
    <w:rsid w:val="00954F38"/>
    <w:rsid w:val="009A0E66"/>
    <w:rsid w:val="009B4260"/>
    <w:rsid w:val="009C74E1"/>
    <w:rsid w:val="00A116C7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E75C3"/>
    <w:rsid w:val="00BF277F"/>
    <w:rsid w:val="00C20E6B"/>
    <w:rsid w:val="00C26C85"/>
    <w:rsid w:val="00C272BC"/>
    <w:rsid w:val="00C4500B"/>
    <w:rsid w:val="00C6395F"/>
    <w:rsid w:val="00C63EAD"/>
    <w:rsid w:val="00C7035B"/>
    <w:rsid w:val="00CB05F7"/>
    <w:rsid w:val="00CB63CB"/>
    <w:rsid w:val="00CE4CD9"/>
    <w:rsid w:val="00D26A9D"/>
    <w:rsid w:val="00D600E2"/>
    <w:rsid w:val="00D60334"/>
    <w:rsid w:val="00D61EC5"/>
    <w:rsid w:val="00D74CF5"/>
    <w:rsid w:val="00D84CFE"/>
    <w:rsid w:val="00DA2A9A"/>
    <w:rsid w:val="00DA6DDA"/>
    <w:rsid w:val="00DA7C42"/>
    <w:rsid w:val="00DE0B3D"/>
    <w:rsid w:val="00DE5A99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D0BD9"/>
    <w:rsid w:val="00EF5457"/>
    <w:rsid w:val="00F01940"/>
    <w:rsid w:val="00F10F01"/>
    <w:rsid w:val="00F25F3D"/>
    <w:rsid w:val="00F334D1"/>
    <w:rsid w:val="00F37F65"/>
    <w:rsid w:val="00F5452C"/>
    <w:rsid w:val="00F628C8"/>
    <w:rsid w:val="00F82F6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4</cp:revision>
  <cp:lastPrinted>2021-06-16T01:25:00Z</cp:lastPrinted>
  <dcterms:created xsi:type="dcterms:W3CDTF">2021-06-16T01:25:00Z</dcterms:created>
  <dcterms:modified xsi:type="dcterms:W3CDTF">2021-06-16T02:16:00Z</dcterms:modified>
</cp:coreProperties>
</file>